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12"/>
      </w:tblGrid>
      <w:tr w:rsidR="00E350FE" w:rsidRPr="00222DCD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02FC6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70"/>
            </w:tblGrid>
            <w:tr w:rsidR="00E350FE" w:rsidRPr="00222DCD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350FE" w:rsidRPr="00B84B00" w:rsidRDefault="00E350FE" w:rsidP="00E02F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4" o:spid="_x0000_s1026" type="#_x0000_t75" style="position:absolute;left:0;text-align:left;margin-left:198.4pt;margin-top:-50.15pt;width:79.75pt;height:52.8pt;z-index:251658240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E350FE" w:rsidRPr="00B84B00" w:rsidRDefault="00E350FE" w:rsidP="00E02FC6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E350FE" w:rsidRPr="00222DCD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02F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350FE" w:rsidRPr="00222DCD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350FE" w:rsidRPr="00222DCD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350FE" w:rsidRPr="00222DCD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Tel.-Fax : 090.363578  Tel. 090.362387</w:t>
            </w:r>
          </w:p>
        </w:tc>
      </w:tr>
      <w:tr w:rsidR="00E350FE" w:rsidRPr="00273113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0FE" w:rsidRPr="00B84B00" w:rsidRDefault="00E350FE" w:rsidP="00EA13F8">
            <w:pPr>
              <w:spacing w:after="0" w:line="240" w:lineRule="auto"/>
              <w:jc w:val="center"/>
              <w:rPr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Pr="0076692B">
                <w:rPr>
                  <w:rStyle w:val="Hyperlink"/>
                  <w:b/>
                  <w:bCs/>
                  <w:sz w:val="20"/>
                  <w:szCs w:val="20"/>
                  <w:lang w:val="en-US" w:eastAsia="it-IT"/>
                </w:rPr>
                <w:t>Cod. Mecc. MEIC871006 - C.F. 97093380836 – meic871006@istruzione.it -  www.icvillalinaritiro.edu.it</w:t>
              </w:r>
            </w:hyperlink>
            <w:r w:rsidRPr="00B84B00">
              <w:rPr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E350FE" w:rsidRPr="00EA13F8" w:rsidRDefault="00E350FE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E350FE" w:rsidRPr="00BC5359" w:rsidRDefault="00E350FE" w:rsidP="00BD1BB9">
      <w:pPr>
        <w:spacing w:after="0" w:line="240" w:lineRule="auto"/>
        <w:jc w:val="both"/>
        <w:rPr>
          <w:rFonts w:ascii="Verdana" w:hAnsi="Verdana" w:cs="Arial"/>
          <w:lang w:val="en-GB"/>
        </w:rPr>
      </w:pPr>
    </w:p>
    <w:p w:rsidR="00E350FE" w:rsidRPr="00BC5359" w:rsidRDefault="00E350FE" w:rsidP="00BD1BB9">
      <w:pPr>
        <w:spacing w:after="0" w:line="240" w:lineRule="auto"/>
        <w:jc w:val="both"/>
        <w:rPr>
          <w:rFonts w:ascii="Verdana" w:hAnsi="Verdana" w:cs="Arial"/>
          <w:lang w:val="en-GB"/>
        </w:rPr>
      </w:pP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</w:p>
    <w:p w:rsidR="00E350FE" w:rsidRPr="00BC5359" w:rsidRDefault="00E350FE" w:rsidP="00BD1BB9">
      <w:pPr>
        <w:spacing w:after="0" w:line="240" w:lineRule="auto"/>
        <w:jc w:val="both"/>
        <w:rPr>
          <w:rFonts w:ascii="Verdana" w:hAnsi="Verdana" w:cs="Arial"/>
          <w:lang w:val="en-GB"/>
        </w:rPr>
      </w:pP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  <w:r w:rsidRPr="00BC5359">
        <w:rPr>
          <w:rFonts w:ascii="Verdana" w:hAnsi="Verdana" w:cs="Arial"/>
          <w:lang w:val="en-GB"/>
        </w:rPr>
        <w:tab/>
      </w:r>
    </w:p>
    <w:p w:rsidR="00E350FE" w:rsidRPr="0098449B" w:rsidRDefault="00E350FE" w:rsidP="00F771D3">
      <w:pPr>
        <w:jc w:val="center"/>
        <w:rPr>
          <w:rFonts w:ascii="Arial" w:hAnsi="Arial" w:cs="Arial"/>
          <w:b/>
          <w:color w:val="000000"/>
          <w:sz w:val="32"/>
        </w:rPr>
      </w:pPr>
      <w:r w:rsidRPr="0098449B">
        <w:rPr>
          <w:rFonts w:ascii="Arial" w:hAnsi="Arial" w:cs="Arial"/>
          <w:b/>
          <w:color w:val="000000"/>
          <w:sz w:val="32"/>
        </w:rPr>
        <w:t xml:space="preserve">ISTITUTO COMPRENSIVO </w:t>
      </w:r>
      <w:r>
        <w:rPr>
          <w:rFonts w:ascii="Arial" w:hAnsi="Arial" w:cs="Arial"/>
          <w:b/>
          <w:color w:val="000000"/>
          <w:sz w:val="32"/>
        </w:rPr>
        <w:t>VILLA LINA RITIRO</w:t>
      </w:r>
    </w:p>
    <w:p w:rsidR="00E350FE" w:rsidRPr="0098449B" w:rsidRDefault="00E350FE" w:rsidP="00F771D3">
      <w:pPr>
        <w:jc w:val="center"/>
        <w:rPr>
          <w:rFonts w:ascii="Arial" w:hAnsi="Arial" w:cs="Arial"/>
          <w:b/>
          <w:color w:val="000000"/>
          <w:sz w:val="32"/>
        </w:rPr>
      </w:pPr>
      <w:r w:rsidRPr="0098449B">
        <w:rPr>
          <w:rFonts w:ascii="Arial" w:hAnsi="Arial" w:cs="Arial"/>
          <w:b/>
          <w:color w:val="000000"/>
          <w:sz w:val="32"/>
        </w:rPr>
        <w:t xml:space="preserve">SCUOLA SECONDARIA DI PRIMO </w:t>
      </w:r>
      <w:r>
        <w:rPr>
          <w:rFonts w:ascii="Arial" w:hAnsi="Arial" w:cs="Arial"/>
          <w:b/>
          <w:color w:val="000000"/>
          <w:sz w:val="32"/>
        </w:rPr>
        <w:t>G.“...............................</w:t>
      </w:r>
      <w:r w:rsidRPr="0098449B">
        <w:rPr>
          <w:rFonts w:ascii="Arial" w:hAnsi="Arial" w:cs="Arial"/>
          <w:b/>
          <w:color w:val="000000"/>
          <w:sz w:val="32"/>
        </w:rPr>
        <w:t>”</w:t>
      </w:r>
    </w:p>
    <w:p w:rsidR="00E350FE" w:rsidRPr="0098449B" w:rsidRDefault="00E350FE" w:rsidP="00F771D3">
      <w:pPr>
        <w:jc w:val="center"/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jc w:val="center"/>
        <w:rPr>
          <w:rFonts w:ascii="Arial" w:hAnsi="Arial" w:cs="Arial"/>
          <w:b/>
          <w:color w:val="000000"/>
          <w:sz w:val="28"/>
        </w:rPr>
      </w:pPr>
      <w:r w:rsidRPr="0098449B">
        <w:rPr>
          <w:rFonts w:ascii="Arial" w:hAnsi="Arial" w:cs="Arial"/>
          <w:b/>
          <w:color w:val="000000"/>
          <w:sz w:val="28"/>
        </w:rPr>
        <w:t xml:space="preserve">RELAZIONE </w:t>
      </w:r>
      <w:r>
        <w:rPr>
          <w:rFonts w:ascii="Arial" w:hAnsi="Arial" w:cs="Arial"/>
          <w:b/>
          <w:color w:val="000000"/>
          <w:sz w:val="28"/>
        </w:rPr>
        <w:t>FINALE</w:t>
      </w:r>
    </w:p>
    <w:p w:rsidR="00E350FE" w:rsidRPr="0098449B" w:rsidRDefault="00E350FE" w:rsidP="00F771D3">
      <w:pPr>
        <w:jc w:val="center"/>
        <w:rPr>
          <w:rFonts w:ascii="Arial" w:hAnsi="Arial" w:cs="Arial"/>
          <w:b/>
          <w:color w:val="000000"/>
          <w:sz w:val="28"/>
        </w:rPr>
      </w:pPr>
    </w:p>
    <w:p w:rsidR="00E350FE" w:rsidRPr="006E0252" w:rsidRDefault="00E350FE" w:rsidP="00F771D3">
      <w:pPr>
        <w:autoSpaceDE w:val="0"/>
        <w:rPr>
          <w:rFonts w:ascii="Arial" w:hAnsi="Arial" w:cs="Arial"/>
          <w:color w:val="000000"/>
        </w:rPr>
      </w:pPr>
    </w:p>
    <w:p w:rsidR="00E350FE" w:rsidRDefault="00E350FE" w:rsidP="00F771D3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 xml:space="preserve">ANNO SCOLASTICO ……………………… </w:t>
      </w:r>
      <w:r>
        <w:rPr>
          <w:rFonts w:ascii="Arial" w:hAnsi="Arial" w:cs="Arial"/>
          <w:b/>
          <w:color w:val="000000"/>
        </w:rPr>
        <w:t xml:space="preserve">                    </w:t>
      </w:r>
      <w:r w:rsidRPr="00511E32">
        <w:rPr>
          <w:rFonts w:ascii="Arial" w:hAnsi="Arial" w:cs="Arial"/>
          <w:b/>
          <w:color w:val="000000"/>
        </w:rPr>
        <w:t xml:space="preserve">CLASSE ………... </w:t>
      </w: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>INSEGNANTE: ............</w:t>
      </w:r>
      <w:r>
        <w:rPr>
          <w:rFonts w:ascii="Arial" w:hAnsi="Arial" w:cs="Arial"/>
          <w:b/>
          <w:color w:val="000000"/>
        </w:rPr>
        <w:t>..............................................</w:t>
      </w: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>MATERIA: ……………………………………………….</w:t>
      </w: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b/>
          <w:color w:val="000000"/>
        </w:rPr>
        <w:t>1 ) ANALISI DELLA SITUAZIONE FINALE DELLA CLASSE</w:t>
      </w:r>
    </w:p>
    <w:p w:rsidR="00E350FE" w:rsidRPr="007E3B5C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- evoluzione della classe (cambiamenti nella struttura del gruppo. caratteristiche che hanno connotano la classe, ... </w:t>
      </w: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>- comportamenti abituali (assiduità/non assiduità della frequenza, puntualità, rispetto dei rego</w:t>
      </w:r>
      <w:r w:rsidRPr="00511E32">
        <w:rPr>
          <w:rFonts w:ascii="Arial" w:hAnsi="Arial" w:cs="Arial"/>
          <w:color w:val="000000"/>
        </w:rPr>
        <w:softHyphen/>
        <w:t xml:space="preserve">lamenti, ordine e pertinenza degli interventi durante le lezioni, ... ) </w:t>
      </w: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- atteggiamenti verso il lavoro scolastico (puntualità nelle consegne, qualità della partecipazione alle attività scolastiche, risposta alle indicazioni metodologiche, ... ) </w:t>
      </w: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- modalità relazionali (rapporti interpersonali, rispetto degli altri, disponibilità alla collaborazione, atteggiamenti di solidarietà, ... ) </w:t>
      </w: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 - capacità degli alunni di gestire il lavoro scolastico autonomamente e perseverare nel proseguimento degli obiettivi</w:t>
      </w:r>
      <w:r w:rsidRPr="00511E32">
        <w:rPr>
          <w:rFonts w:ascii="Arial" w:hAnsi="Arial" w:cs="Arial"/>
          <w:color w:val="000000"/>
          <w:sz w:val="28"/>
        </w:rPr>
        <w:t xml:space="preserve"> </w:t>
      </w:r>
    </w:p>
    <w:p w:rsidR="00E350FE" w:rsidRPr="007E3B5C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b/>
          <w:color w:val="000000"/>
        </w:rPr>
        <w:t>2) OBIETTIVI RAGGIUNTI</w:t>
      </w:r>
      <w:r>
        <w:rPr>
          <w:rFonts w:ascii="Arial" w:hAnsi="Arial" w:cs="Arial"/>
          <w:color w:val="000000"/>
        </w:rPr>
        <w:t xml:space="preserve"> </w:t>
      </w:r>
    </w:p>
    <w:p w:rsidR="00E350FE" w:rsidRPr="007E3B5C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>In riferimento alla programmazione iniziale, gli obiettivi fissati si sono dimostrati aderenti /non aderenti /aderenti solo in parte alla situazione iniziale della classe, parzialmente raggiunti / sufficientemente raggiunti / completamente raggiunti ed effettivamente verificabili ai fini della valut</w:t>
      </w:r>
      <w:r>
        <w:rPr>
          <w:rFonts w:ascii="Arial" w:hAnsi="Arial" w:cs="Arial"/>
          <w:color w:val="000000"/>
        </w:rPr>
        <w:t xml:space="preserve">azione. </w:t>
      </w: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color w:val="000000"/>
          <w:sz w:val="28"/>
          <w:u w:val="single"/>
        </w:rPr>
      </w:pPr>
    </w:p>
    <w:p w:rsidR="00E350FE" w:rsidRPr="00511E32" w:rsidRDefault="00E350FE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 xml:space="preserve">3) </w:t>
      </w:r>
      <w:r>
        <w:rPr>
          <w:rFonts w:ascii="Arial" w:hAnsi="Arial" w:cs="Arial"/>
          <w:b/>
          <w:color w:val="000000"/>
        </w:rPr>
        <w:t>OBIETTIVI MINIMI</w:t>
      </w:r>
    </w:p>
    <w:p w:rsidR="00E350FE" w:rsidRDefault="00E350FE" w:rsidP="00F771D3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ATTIVITA’ DIDATTICHE</w:t>
      </w:r>
    </w:p>
    <w:p w:rsidR="00E350FE" w:rsidRPr="0098449B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Le attività didattiche programmate per l’anno scolastico sono state svolte integralmente, secondo la scansione prevista.</w:t>
      </w:r>
    </w:p>
    <w:p w:rsidR="00E350FE" w:rsidRPr="0098449B" w:rsidRDefault="00E350FE" w:rsidP="00F771D3">
      <w:pPr>
        <w:ind w:left="720"/>
        <w:jc w:val="both"/>
        <w:rPr>
          <w:rFonts w:ascii="Arial" w:hAnsi="Arial" w:cs="Arial"/>
          <w:b/>
          <w:color w:val="000000"/>
        </w:rPr>
      </w:pPr>
    </w:p>
    <w:p w:rsidR="00E350FE" w:rsidRDefault="00E350FE" w:rsidP="00F771D3">
      <w:pPr>
        <w:tabs>
          <w:tab w:val="left" w:pos="7360"/>
        </w:tabs>
        <w:ind w:left="710"/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0D05A3" w:rsidRDefault="00E350FE" w:rsidP="00F771D3">
      <w:pPr>
        <w:jc w:val="both"/>
        <w:rPr>
          <w:b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94"/>
      </w:tblGrid>
      <w:tr w:rsidR="00E350FE" w:rsidRPr="00222DCD" w:rsidTr="00AE561F">
        <w:trPr>
          <w:trHeight w:val="590"/>
        </w:trPr>
        <w:tc>
          <w:tcPr>
            <w:tcW w:w="1951" w:type="dxa"/>
            <w:vAlign w:val="center"/>
          </w:tcPr>
          <w:p w:rsidR="00E350FE" w:rsidRPr="00222DCD" w:rsidRDefault="00E350FE" w:rsidP="00AE561F">
            <w:pPr>
              <w:jc w:val="center"/>
              <w:rPr>
                <w:b/>
              </w:rPr>
            </w:pPr>
          </w:p>
          <w:p w:rsidR="00E350FE" w:rsidRPr="00222DCD" w:rsidRDefault="00E350FE" w:rsidP="00AE561F">
            <w:pPr>
              <w:jc w:val="center"/>
              <w:rPr>
                <w:b/>
              </w:rPr>
            </w:pPr>
            <w:r w:rsidRPr="00222DCD">
              <w:rPr>
                <w:b/>
              </w:rPr>
              <w:t xml:space="preserve">NUCLEI </w:t>
            </w:r>
            <w:r w:rsidRPr="00222DCD">
              <w:rPr>
                <w:b/>
              </w:rPr>
              <w:br/>
              <w:t>FONDANTI</w:t>
            </w:r>
          </w:p>
          <w:p w:rsidR="00E350FE" w:rsidRPr="00222DCD" w:rsidRDefault="00E350FE" w:rsidP="00AE561F">
            <w:pPr>
              <w:jc w:val="center"/>
              <w:rPr>
                <w:b/>
              </w:rPr>
            </w:pPr>
          </w:p>
        </w:tc>
        <w:tc>
          <w:tcPr>
            <w:tcW w:w="7694" w:type="dxa"/>
            <w:vAlign w:val="center"/>
          </w:tcPr>
          <w:p w:rsidR="00E350FE" w:rsidRPr="00222DCD" w:rsidRDefault="00E350FE" w:rsidP="00AE561F">
            <w:pPr>
              <w:jc w:val="center"/>
              <w:rPr>
                <w:b/>
              </w:rPr>
            </w:pPr>
            <w:r w:rsidRPr="00222DCD">
              <w:rPr>
                <w:b/>
              </w:rPr>
              <w:t>CONTENUTI</w:t>
            </w:r>
          </w:p>
        </w:tc>
      </w:tr>
      <w:tr w:rsidR="00E350FE" w:rsidRPr="00222DCD" w:rsidTr="00AE561F">
        <w:trPr>
          <w:trHeight w:val="1432"/>
        </w:trPr>
        <w:tc>
          <w:tcPr>
            <w:tcW w:w="1951" w:type="dxa"/>
          </w:tcPr>
          <w:p w:rsidR="00E350FE" w:rsidRPr="00222DCD" w:rsidRDefault="00E350FE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E350FE" w:rsidRPr="00222DCD" w:rsidRDefault="00E350FE" w:rsidP="00AE561F"/>
        </w:tc>
      </w:tr>
      <w:tr w:rsidR="00E350FE" w:rsidRPr="00222DCD" w:rsidTr="00AE561F">
        <w:trPr>
          <w:trHeight w:val="1409"/>
        </w:trPr>
        <w:tc>
          <w:tcPr>
            <w:tcW w:w="1951" w:type="dxa"/>
          </w:tcPr>
          <w:p w:rsidR="00E350FE" w:rsidRPr="00222DCD" w:rsidRDefault="00E350FE" w:rsidP="00AE561F">
            <w:pPr>
              <w:rPr>
                <w:b/>
              </w:rPr>
            </w:pPr>
          </w:p>
          <w:p w:rsidR="00E350FE" w:rsidRPr="00222DCD" w:rsidRDefault="00E350FE" w:rsidP="00AE561F">
            <w:pPr>
              <w:rPr>
                <w:b/>
              </w:rPr>
            </w:pPr>
          </w:p>
          <w:p w:rsidR="00E350FE" w:rsidRPr="00222DCD" w:rsidRDefault="00E350FE" w:rsidP="00AE561F">
            <w:pPr>
              <w:jc w:val="center"/>
              <w:rPr>
                <w:b/>
              </w:rPr>
            </w:pPr>
          </w:p>
        </w:tc>
        <w:tc>
          <w:tcPr>
            <w:tcW w:w="7694" w:type="dxa"/>
          </w:tcPr>
          <w:p w:rsidR="00E350FE" w:rsidRPr="00222DCD" w:rsidRDefault="00E350FE" w:rsidP="00AE561F"/>
        </w:tc>
      </w:tr>
      <w:tr w:rsidR="00E350FE" w:rsidRPr="00222DCD" w:rsidTr="00AE561F">
        <w:trPr>
          <w:trHeight w:val="1409"/>
        </w:trPr>
        <w:tc>
          <w:tcPr>
            <w:tcW w:w="1951" w:type="dxa"/>
          </w:tcPr>
          <w:p w:rsidR="00E350FE" w:rsidRPr="00222DCD" w:rsidRDefault="00E350FE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E350FE" w:rsidRPr="00222DCD" w:rsidRDefault="00E350FE" w:rsidP="00AE561F"/>
        </w:tc>
      </w:tr>
      <w:tr w:rsidR="00E350FE" w:rsidRPr="00222DCD" w:rsidTr="00AE561F">
        <w:trPr>
          <w:trHeight w:val="1409"/>
        </w:trPr>
        <w:tc>
          <w:tcPr>
            <w:tcW w:w="1951" w:type="dxa"/>
          </w:tcPr>
          <w:p w:rsidR="00E350FE" w:rsidRPr="00222DCD" w:rsidRDefault="00E350FE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E350FE" w:rsidRPr="00222DCD" w:rsidRDefault="00E350FE" w:rsidP="00AE561F"/>
        </w:tc>
      </w:tr>
    </w:tbl>
    <w:p w:rsidR="00E350FE" w:rsidRPr="0098449B" w:rsidRDefault="00E350FE" w:rsidP="00F771D3">
      <w:pPr>
        <w:ind w:left="1070"/>
        <w:jc w:val="both"/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ind w:left="720"/>
        <w:jc w:val="both"/>
        <w:rPr>
          <w:rFonts w:ascii="Arial" w:hAnsi="Arial" w:cs="Arial"/>
          <w:b/>
          <w:color w:val="000000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jc w:val="both"/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E350FE" w:rsidRPr="00222DCD" w:rsidTr="00AE561F">
        <w:trPr>
          <w:trHeight w:val="499"/>
        </w:trPr>
        <w:tc>
          <w:tcPr>
            <w:tcW w:w="1132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2DCD">
              <w:rPr>
                <w:rFonts w:ascii="Arial" w:hAnsi="Arial" w:cs="Arial"/>
                <w:b/>
                <w:color w:val="000000"/>
              </w:rPr>
              <w:t>ATTIVITA’</w:t>
            </w:r>
          </w:p>
        </w:tc>
        <w:tc>
          <w:tcPr>
            <w:tcW w:w="3868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2DCD">
              <w:rPr>
                <w:rFonts w:ascii="Arial" w:hAnsi="Arial" w:cs="Arial"/>
                <w:b/>
                <w:color w:val="000000"/>
              </w:rPr>
              <w:t xml:space="preserve">   ATTRAVERSO</w:t>
            </w:r>
          </w:p>
        </w:tc>
      </w:tr>
      <w:tr w:rsidR="00E350FE" w:rsidRPr="00222DCD" w:rsidTr="00AE561F">
        <w:tc>
          <w:tcPr>
            <w:tcW w:w="1132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 xml:space="preserve">Svolgimento 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delle lezioni</w:t>
            </w:r>
          </w:p>
        </w:tc>
        <w:tc>
          <w:tcPr>
            <w:tcW w:w="3868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Lezioni</w:t>
            </w:r>
            <w:r w:rsidRPr="00222DC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2DCD">
              <w:rPr>
                <w:rFonts w:ascii="Arial" w:hAnsi="Arial" w:cs="Arial"/>
                <w:color w:val="000000"/>
              </w:rPr>
              <w:t>frontali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Discussione per coinvolgere e motivare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Lavoro di gruppo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Metodo “problem solving”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Cooperative learning</w:t>
            </w:r>
          </w:p>
        </w:tc>
      </w:tr>
      <w:tr w:rsidR="00E350FE" w:rsidRPr="00222DCD" w:rsidTr="00AE561F">
        <w:tc>
          <w:tcPr>
            <w:tcW w:w="1132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 xml:space="preserve">Organizzazione 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dell’insegnamento</w:t>
            </w:r>
          </w:p>
        </w:tc>
        <w:tc>
          <w:tcPr>
            <w:tcW w:w="3868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Adattamento di tempi e metodi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Attenzione alle difficoltà</w:t>
            </w:r>
          </w:p>
          <w:p w:rsidR="00E350FE" w:rsidRPr="00222DCD" w:rsidRDefault="00E350FE" w:rsidP="00AE561F">
            <w:pPr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Esercitazioni guidate e differenziate a livello crescente di difficoltà</w:t>
            </w:r>
          </w:p>
        </w:tc>
      </w:tr>
      <w:tr w:rsidR="00E350FE" w:rsidRPr="00222DCD" w:rsidTr="00AE561F">
        <w:tc>
          <w:tcPr>
            <w:tcW w:w="1132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 xml:space="preserve">Organizzazione 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del recupero</w:t>
            </w:r>
          </w:p>
        </w:tc>
        <w:tc>
          <w:tcPr>
            <w:tcW w:w="3868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Controllo della comprensione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 xml:space="preserve">Gradualità degli esercizi 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Sollecitazione degli interventi e degli interessi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Semplificazione degli obiettivi</w:t>
            </w:r>
          </w:p>
          <w:p w:rsidR="00E350FE" w:rsidRPr="00222DCD" w:rsidRDefault="00E350FE" w:rsidP="00AE561F">
            <w:pPr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Prove e attività differenziate e semplificate su obiettivi minimi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Esercizi guidati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Schede strutturate</w:t>
            </w:r>
          </w:p>
        </w:tc>
      </w:tr>
      <w:tr w:rsidR="00E350FE" w:rsidRPr="00222DCD" w:rsidTr="00AE561F">
        <w:tc>
          <w:tcPr>
            <w:tcW w:w="1132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Organizzazione del consolidamento/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potenziamento</w:t>
            </w:r>
          </w:p>
        </w:tc>
        <w:tc>
          <w:tcPr>
            <w:tcW w:w="3868" w:type="pct"/>
          </w:tcPr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Attività di ricerca/approfondimento individuale e di gruppo, con affidamento di ruoli di tutoring</w:t>
            </w:r>
          </w:p>
          <w:p w:rsidR="00E350FE" w:rsidRPr="00222DCD" w:rsidRDefault="00E350FE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222DCD">
              <w:rPr>
                <w:rFonts w:ascii="Arial" w:hAnsi="Arial" w:cs="Arial"/>
                <w:color w:val="000000"/>
              </w:rPr>
              <w:t>Prove e attività differenziate a livello crescente di difficoltà</w:t>
            </w:r>
          </w:p>
        </w:tc>
      </w:tr>
    </w:tbl>
    <w:p w:rsidR="00E350FE" w:rsidRPr="0098449B" w:rsidRDefault="00E350FE" w:rsidP="00F771D3">
      <w:pPr>
        <w:rPr>
          <w:rFonts w:ascii="Arial" w:hAnsi="Arial" w:cs="Arial"/>
          <w:b/>
          <w:color w:val="000000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1537F7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w w:val="105"/>
          <w:sz w:val="19"/>
          <w:szCs w:val="19"/>
        </w:rPr>
      </w:pPr>
      <w:r>
        <w:rPr>
          <w:rFonts w:ascii="Arial" w:hAnsi="Arial" w:cs="Arial"/>
          <w:b/>
          <w:color w:val="000000"/>
        </w:rPr>
        <w:t>SCELTE DIDATTICHE E</w:t>
      </w:r>
      <w:r w:rsidRPr="001537F7">
        <w:rPr>
          <w:rFonts w:ascii="Arial" w:hAnsi="Arial" w:cs="Arial"/>
          <w:b/>
          <w:color w:val="000000"/>
        </w:rPr>
        <w:t xml:space="preserve"> METODOLOCHE</w:t>
      </w:r>
      <w:r w:rsidRPr="001537F7">
        <w:rPr>
          <w:rFonts w:ascii="Arial" w:hAnsi="Arial" w:cs="Arial"/>
          <w:b/>
          <w:w w:val="105"/>
          <w:sz w:val="19"/>
          <w:szCs w:val="19"/>
        </w:rPr>
        <w:t xml:space="preserve"> </w:t>
      </w:r>
    </w:p>
    <w:p w:rsidR="00E350FE" w:rsidRDefault="00E350FE" w:rsidP="00F771D3">
      <w:pPr>
        <w:tabs>
          <w:tab w:val="left" w:pos="7360"/>
        </w:tabs>
        <w:jc w:val="both"/>
        <w:rPr>
          <w:rFonts w:ascii="Arial" w:hAnsi="Arial" w:cs="Arial"/>
          <w:w w:val="105"/>
          <w:sz w:val="19"/>
          <w:szCs w:val="19"/>
        </w:rPr>
      </w:pPr>
    </w:p>
    <w:p w:rsidR="00E350FE" w:rsidRPr="00511E32" w:rsidRDefault="00E350FE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Indicare i percorsi scelti,le strategie adottate, strategie messe in atto per gestire la disomogeneità della classe, per coinvolgere gli alunni in termini di interesse e attenzione, i processi di apprendimento e gli eventuali impedimenti, che hanno portato al raggiungimento o meno degli obiettivi: </w:t>
      </w:r>
    </w:p>
    <w:p w:rsidR="00E350FE" w:rsidRPr="00511E32" w:rsidRDefault="00E350FE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Scelte didattiche e metodologie privilegiate con cui gli alunni sono stati guidati ad imparare (lettura guidata, lettura selettiva, schematizzazione, attività di recupero curricolari e/o extracurricolari, ecc ... ) </w:t>
      </w:r>
    </w:p>
    <w:p w:rsidR="00E350FE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INTERVENTI EDUCATIVI</w:t>
      </w: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Offerte di occasione per favorire il confronto di idee</w:t>
      </w:r>
    </w:p>
    <w:p w:rsidR="00E350FE" w:rsidRPr="0098449B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Guida alla riflessione sul proprio comportamento</w:t>
      </w:r>
    </w:p>
    <w:p w:rsidR="00E350FE" w:rsidRPr="0098449B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Guida alla riflessione sulle proprie potenzialità ed attitudini</w:t>
      </w:r>
    </w:p>
    <w:p w:rsidR="00E350FE" w:rsidRPr="0098449B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Rafforzamento delle motivazioni alle attività scolastiche</w:t>
      </w:r>
    </w:p>
    <w:p w:rsidR="00E350FE" w:rsidRPr="0098449B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Invito al rispetto di sé, degli altri e dell’ambiente</w:t>
      </w:r>
    </w:p>
    <w:p w:rsidR="00E350FE" w:rsidRDefault="00E350FE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Offerta di situazioni gratificanti</w:t>
      </w:r>
    </w:p>
    <w:p w:rsidR="00E350FE" w:rsidRPr="0098449B" w:rsidRDefault="00E350FE" w:rsidP="00F771D3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E350FE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STRUMENTI DIDATTICI</w:t>
      </w:r>
    </w:p>
    <w:p w:rsidR="00E350FE" w:rsidRPr="0098449B" w:rsidRDefault="00E350FE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libri di testo</w:t>
      </w:r>
    </w:p>
    <w:p w:rsidR="00E350FE" w:rsidRPr="0098449B" w:rsidRDefault="00E350FE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 xml:space="preserve">testi di consultazione    </w:t>
      </w:r>
    </w:p>
    <w:p w:rsidR="00E350FE" w:rsidRDefault="00E350FE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aula informatica </w:t>
      </w:r>
    </w:p>
    <w:p w:rsidR="00E350FE" w:rsidRDefault="00E350FE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 xml:space="preserve">strumenti multimediali </w:t>
      </w:r>
    </w:p>
    <w:p w:rsidR="00E350FE" w:rsidRPr="0098449B" w:rsidRDefault="00E350FE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</w:t>
      </w:r>
    </w:p>
    <w:p w:rsidR="00E350FE" w:rsidRDefault="00E350FE" w:rsidP="00F771D3">
      <w:pPr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b/>
          <w:color w:val="000000"/>
          <w:u w:val="single"/>
        </w:rPr>
        <w:t>CRITERI DI MISURAZIONE DELLA VERIFICA</w:t>
      </w:r>
    </w:p>
    <w:p w:rsidR="00E350FE" w:rsidRPr="0098449B" w:rsidRDefault="00E350FE" w:rsidP="00F771D3">
      <w:pPr>
        <w:rPr>
          <w:rFonts w:ascii="Arial" w:hAnsi="Arial" w:cs="Arial"/>
          <w:color w:val="000000"/>
        </w:rPr>
      </w:pP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livello di partenza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partecipazione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competenze raggiunte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evoluzione del processo di apprendimento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metodo di lavoro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impegno e applicazione</w:t>
      </w:r>
    </w:p>
    <w:p w:rsidR="00E350FE" w:rsidRPr="0098449B" w:rsidRDefault="00E350FE" w:rsidP="00F771D3">
      <w:pPr>
        <w:rPr>
          <w:rFonts w:ascii="Arial" w:hAnsi="Arial" w:cs="Arial"/>
          <w:b/>
          <w:color w:val="000000"/>
          <w:u w:val="single"/>
        </w:rPr>
      </w:pPr>
    </w:p>
    <w:p w:rsidR="00E350FE" w:rsidRDefault="00E350FE" w:rsidP="00F771D3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STRUMENTI DI VERIFICA</w:t>
      </w:r>
    </w:p>
    <w:p w:rsidR="00E350FE" w:rsidRPr="0098449B" w:rsidRDefault="00E350FE" w:rsidP="00F771D3">
      <w:pPr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test di profitto   (vero / falso, a scelta multipla, a integrazione/completamento, a risposta aperta)</w:t>
      </w:r>
    </w:p>
    <w:p w:rsidR="00E350FE" w:rsidRPr="0098449B" w:rsidRDefault="00E350FE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prove intuitive</w:t>
      </w:r>
      <w:r w:rsidRPr="0098449B">
        <w:rPr>
          <w:rFonts w:ascii="Arial" w:hAnsi="Arial" w:cs="Arial"/>
          <w:color w:val="000000"/>
        </w:rPr>
        <w:tab/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color w:val="000000"/>
        </w:rPr>
        <w:t>interrogazioni ed esercizi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color w:val="000000"/>
        </w:rPr>
        <w:t>conversazioni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color w:val="000000"/>
        </w:rPr>
        <w:t>relazioni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color w:val="000000"/>
        </w:rPr>
        <w:t>prove scritte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color w:val="000000"/>
        </w:rPr>
        <w:t>esercitazioni individuali e di gruppo</w:t>
      </w: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RAPPORTO SCUOLA-FAMIGLIA</w:t>
      </w:r>
    </w:p>
    <w:p w:rsidR="00E350FE" w:rsidRPr="0098449B" w:rsidRDefault="00E350FE" w:rsidP="00F771D3">
      <w:pPr>
        <w:tabs>
          <w:tab w:val="left" w:pos="7360"/>
        </w:tabs>
        <w:ind w:left="180"/>
        <w:jc w:val="both"/>
        <w:rPr>
          <w:rFonts w:ascii="Arial" w:hAnsi="Arial" w:cs="Arial"/>
          <w:b/>
          <w:color w:val="000000"/>
          <w:u w:val="single"/>
        </w:rPr>
      </w:pPr>
    </w:p>
    <w:p w:rsidR="00E350FE" w:rsidRPr="0098449B" w:rsidRDefault="00E350FE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 xml:space="preserve">E’ stato regolare per la maggior parte degli alunni e la trasmissione della valutazione alle famiglie è avvenuta attraverso: 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colloqui individuali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colloqui generali</w:t>
      </w:r>
    </w:p>
    <w:p w:rsidR="00E350FE" w:rsidRPr="0098449B" w:rsidRDefault="00E350FE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comunicazioni sul diario</w:t>
      </w:r>
    </w:p>
    <w:p w:rsidR="00E350FE" w:rsidRDefault="00E350FE" w:rsidP="00F771D3">
      <w:pPr>
        <w:tabs>
          <w:tab w:val="left" w:pos="709"/>
        </w:tabs>
        <w:ind w:left="180"/>
        <w:rPr>
          <w:rFonts w:ascii="Arial" w:hAnsi="Arial" w:cs="Arial"/>
          <w:color w:val="000000"/>
        </w:rPr>
      </w:pPr>
    </w:p>
    <w:p w:rsidR="00E350FE" w:rsidRDefault="00E350FE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E350FE" w:rsidRDefault="00E350FE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E350FE" w:rsidRDefault="00E350FE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E350FE" w:rsidRPr="006E0252" w:rsidRDefault="00E350FE" w:rsidP="00F771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Messina</w:t>
      </w:r>
      <w:r w:rsidRPr="006E0252">
        <w:rPr>
          <w:rFonts w:ascii="Arial" w:hAnsi="Arial" w:cs="Arial"/>
          <w:color w:val="000000"/>
        </w:rPr>
        <w:t xml:space="preserve">, li </w:t>
      </w:r>
      <w:r>
        <w:rPr>
          <w:rFonts w:ascii="Arial" w:hAnsi="Arial" w:cs="Arial"/>
          <w:color w:val="000000"/>
        </w:rPr>
        <w:t>__/__/____.</w:t>
      </w:r>
    </w:p>
    <w:p w:rsidR="00E350FE" w:rsidRDefault="00E350FE" w:rsidP="00F771D3">
      <w:pPr>
        <w:rPr>
          <w:rFonts w:ascii="Arial" w:hAnsi="Arial" w:cs="Arial"/>
          <w:color w:val="000000"/>
        </w:rPr>
      </w:pPr>
    </w:p>
    <w:p w:rsidR="00E350FE" w:rsidRDefault="00E350FE" w:rsidP="00F771D3">
      <w:pPr>
        <w:rPr>
          <w:rFonts w:ascii="Arial" w:hAnsi="Arial" w:cs="Arial"/>
          <w:color w:val="000000"/>
        </w:rPr>
      </w:pPr>
    </w:p>
    <w:p w:rsidR="00E350FE" w:rsidRPr="006E0252" w:rsidRDefault="00E350FE" w:rsidP="00F771D3">
      <w:pPr>
        <w:rPr>
          <w:rFonts w:ascii="Arial" w:hAnsi="Arial" w:cs="Arial"/>
          <w:color w:val="000000"/>
        </w:rPr>
      </w:pPr>
    </w:p>
    <w:p w:rsidR="00E350FE" w:rsidRPr="006E0252" w:rsidRDefault="00E350FE" w:rsidP="00F771D3">
      <w:pPr>
        <w:jc w:val="right"/>
        <w:rPr>
          <w:rFonts w:ascii="Arial" w:hAnsi="Arial" w:cs="Arial"/>
          <w:b/>
          <w:color w:val="000000"/>
        </w:rPr>
      </w:pPr>
      <w:r w:rsidRPr="006E0252">
        <w:rPr>
          <w:rFonts w:ascii="Arial" w:hAnsi="Arial" w:cs="Arial"/>
          <w:b/>
          <w:color w:val="000000"/>
        </w:rPr>
        <w:t>Docente</w:t>
      </w:r>
    </w:p>
    <w:p w:rsidR="00E350FE" w:rsidRPr="0098449B" w:rsidRDefault="00E350FE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E350FE" w:rsidRDefault="00E350FE" w:rsidP="00231736">
      <w:pPr>
        <w:spacing w:after="0" w:line="240" w:lineRule="auto"/>
        <w:rPr>
          <w:rFonts w:ascii="Verdana" w:hAnsi="Verdana" w:cs="Arial"/>
        </w:rPr>
      </w:pPr>
    </w:p>
    <w:p w:rsidR="00E350FE" w:rsidRDefault="00E350FE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E350FE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1A5"/>
    <w:multiLevelType w:val="hybridMultilevel"/>
    <w:tmpl w:val="3A74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6B93"/>
    <w:multiLevelType w:val="hybridMultilevel"/>
    <w:tmpl w:val="4BC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FC6"/>
    <w:rsid w:val="000738A7"/>
    <w:rsid w:val="00091ADE"/>
    <w:rsid w:val="000A50DB"/>
    <w:rsid w:val="000C1E44"/>
    <w:rsid w:val="000D05A3"/>
    <w:rsid w:val="000E3944"/>
    <w:rsid w:val="001537F7"/>
    <w:rsid w:val="00180C97"/>
    <w:rsid w:val="001A08C3"/>
    <w:rsid w:val="001A69BE"/>
    <w:rsid w:val="00222DCD"/>
    <w:rsid w:val="002309D1"/>
    <w:rsid w:val="00231736"/>
    <w:rsid w:val="0024026F"/>
    <w:rsid w:val="00261ECD"/>
    <w:rsid w:val="00273113"/>
    <w:rsid w:val="002D51F1"/>
    <w:rsid w:val="003110F1"/>
    <w:rsid w:val="003B3C3D"/>
    <w:rsid w:val="003C34D3"/>
    <w:rsid w:val="00425E92"/>
    <w:rsid w:val="00432E53"/>
    <w:rsid w:val="00433649"/>
    <w:rsid w:val="0048340A"/>
    <w:rsid w:val="004E43E9"/>
    <w:rsid w:val="0050306E"/>
    <w:rsid w:val="00511E32"/>
    <w:rsid w:val="005706A3"/>
    <w:rsid w:val="005E32E4"/>
    <w:rsid w:val="0063439A"/>
    <w:rsid w:val="006820A3"/>
    <w:rsid w:val="00691165"/>
    <w:rsid w:val="006A5952"/>
    <w:rsid w:val="006B6C21"/>
    <w:rsid w:val="006D784B"/>
    <w:rsid w:val="006E0252"/>
    <w:rsid w:val="006F2FF5"/>
    <w:rsid w:val="0075678B"/>
    <w:rsid w:val="0076692B"/>
    <w:rsid w:val="007C09D9"/>
    <w:rsid w:val="007E2AE6"/>
    <w:rsid w:val="007E3B5C"/>
    <w:rsid w:val="007E3F67"/>
    <w:rsid w:val="007F40C8"/>
    <w:rsid w:val="008B43A6"/>
    <w:rsid w:val="00930036"/>
    <w:rsid w:val="00947D34"/>
    <w:rsid w:val="00981BAB"/>
    <w:rsid w:val="0098449B"/>
    <w:rsid w:val="00A06BFD"/>
    <w:rsid w:val="00A15013"/>
    <w:rsid w:val="00A17216"/>
    <w:rsid w:val="00A571FC"/>
    <w:rsid w:val="00A92445"/>
    <w:rsid w:val="00AC3C7D"/>
    <w:rsid w:val="00AD28D1"/>
    <w:rsid w:val="00AE561F"/>
    <w:rsid w:val="00B02286"/>
    <w:rsid w:val="00B84B00"/>
    <w:rsid w:val="00BC5359"/>
    <w:rsid w:val="00BD1BB9"/>
    <w:rsid w:val="00BF310B"/>
    <w:rsid w:val="00C82314"/>
    <w:rsid w:val="00C90B17"/>
    <w:rsid w:val="00CD4BEA"/>
    <w:rsid w:val="00E02FC6"/>
    <w:rsid w:val="00E311F8"/>
    <w:rsid w:val="00E350FE"/>
    <w:rsid w:val="00E539DE"/>
    <w:rsid w:val="00E93C0E"/>
    <w:rsid w:val="00EA13F8"/>
    <w:rsid w:val="00F40C30"/>
    <w:rsid w:val="00F51501"/>
    <w:rsid w:val="00F53BBC"/>
    <w:rsid w:val="00F71A31"/>
    <w:rsid w:val="00F771D3"/>
    <w:rsid w:val="00F80987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02F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1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%20Mecc.%20MEIC871006%20-%20C.F.%2097093380836%20&#8211;%20meic871006@istruzione.it%20-%20%20www.icvillalinaritir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690</Words>
  <Characters>3934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ic</dc:creator>
  <cp:keywords/>
  <dc:description/>
  <cp:lastModifiedBy>User</cp:lastModifiedBy>
  <cp:revision>4</cp:revision>
  <cp:lastPrinted>2017-09-05T11:22:00Z</cp:lastPrinted>
  <dcterms:created xsi:type="dcterms:W3CDTF">2018-05-22T13:07:00Z</dcterms:created>
  <dcterms:modified xsi:type="dcterms:W3CDTF">2019-05-21T16:09:00Z</dcterms:modified>
</cp:coreProperties>
</file>